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79" w:type="dxa"/>
        <w:tblInd w:w="-39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858"/>
        <w:gridCol w:w="206"/>
        <w:gridCol w:w="3715"/>
      </w:tblGrid>
      <w:tr w:rsidR="006F0EA6">
        <w:trPr>
          <w:trHeight w:val="1914"/>
        </w:trPr>
        <w:tc>
          <w:tcPr>
            <w:tcW w:w="5858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tabs>
                <w:tab w:val="center" w:pos="4870"/>
              </w:tabs>
              <w:spacing w:after="1457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</w:rPr>
              <w:t>D</w:t>
            </w:r>
            <w:r>
              <w:rPr>
                <w:rFonts w:ascii="Times New Roman" w:eastAsia="Times New Roman" w:hAnsi="Times New Roman" w:cs="Times New Roman"/>
                <w:sz w:val="18"/>
              </w:rPr>
              <w:t>ziennik Urzędowy Województwa Lubelskiego</w:t>
            </w:r>
            <w:r>
              <w:rPr>
                <w:rFonts w:ascii="Times New Roman" w:eastAsia="Times New Roman" w:hAnsi="Times New Roman" w:cs="Times New Roman"/>
                <w:sz w:val="18"/>
              </w:rPr>
              <w:tab/>
              <w:t>– 2 –</w:t>
            </w:r>
          </w:p>
          <w:p w:rsidR="006F0EA6" w:rsidRDefault="00181AD4">
            <w:pPr>
              <w:spacing w:after="0"/>
              <w:ind w:left="39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6F0EA6"/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spacing w:after="420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>Poz. 1365</w:t>
            </w:r>
          </w:p>
          <w:p w:rsidR="006F0EA6" w:rsidRDefault="00181AD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Załącznik nr 1   </w:t>
            </w:r>
          </w:p>
          <w:p w:rsidR="006F0EA6" w:rsidRDefault="00181AD4">
            <w:pPr>
              <w:spacing w:after="0"/>
              <w:ind w:right="797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do Uchwały Nr XXVIII/176/17  Rady Gmina Niedrzwica Duża  z dnia 28 lutego 2017 roku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F0EA6">
        <w:trPr>
          <w:trHeight w:val="756"/>
        </w:trPr>
        <w:tc>
          <w:tcPr>
            <w:tcW w:w="5858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spacing w:after="0"/>
              <w:ind w:left="396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F0EA6" w:rsidRDefault="00181AD4">
            <w:pPr>
              <w:spacing w:after="0"/>
              <w:ind w:left="396"/>
            </w:pPr>
            <w:r>
              <w:rPr>
                <w:rFonts w:ascii="Times New Roman" w:eastAsia="Times New Roman" w:hAnsi="Times New Roman" w:cs="Times New Roman"/>
              </w:rPr>
              <w:t xml:space="preserve">………………………………………………............. </w:t>
            </w:r>
          </w:p>
          <w:p w:rsidR="006F0EA6" w:rsidRDefault="00181AD4">
            <w:pPr>
              <w:spacing w:after="0"/>
              <w:ind w:left="396"/>
            </w:pPr>
            <w:r>
              <w:rPr>
                <w:rFonts w:ascii="Times New Roman" w:eastAsia="Times New Roman" w:hAnsi="Times New Roman" w:cs="Times New Roman"/>
              </w:rPr>
              <w:t xml:space="preserve">Imię/ imiona i nazwisko rodzica/ rodziców kandydata 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6F0EA6"/>
        </w:tc>
      </w:tr>
      <w:tr w:rsidR="006F0EA6">
        <w:trPr>
          <w:trHeight w:val="504"/>
        </w:trPr>
        <w:tc>
          <w:tcPr>
            <w:tcW w:w="5858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spacing w:after="0"/>
              <w:ind w:left="396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F0EA6" w:rsidRDefault="00181AD4">
            <w:pPr>
              <w:spacing w:after="0"/>
              <w:ind w:left="396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6F0EA6"/>
        </w:tc>
      </w:tr>
      <w:tr w:rsidR="006F0EA6">
        <w:trPr>
          <w:trHeight w:val="482"/>
        </w:trPr>
        <w:tc>
          <w:tcPr>
            <w:tcW w:w="5858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spacing w:after="0"/>
              <w:ind w:left="396"/>
            </w:pPr>
            <w:r>
              <w:rPr>
                <w:rFonts w:ascii="Times New Roman" w:eastAsia="Times New Roman" w:hAnsi="Times New Roman" w:cs="Times New Roman"/>
              </w:rPr>
              <w:t xml:space="preserve">……………………………………………………….. </w:t>
            </w:r>
          </w:p>
          <w:p w:rsidR="006F0EA6" w:rsidRDefault="00181AD4">
            <w:pPr>
              <w:spacing w:after="0"/>
              <w:ind w:left="396"/>
            </w:pPr>
            <w:r>
              <w:rPr>
                <w:rFonts w:ascii="Times New Roman" w:eastAsia="Times New Roman" w:hAnsi="Times New Roman" w:cs="Times New Roman"/>
              </w:rPr>
              <w:t xml:space="preserve">Adres zamieszkania 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6F0EA6"/>
        </w:tc>
      </w:tr>
    </w:tbl>
    <w:p w:rsidR="006F0EA6" w:rsidRDefault="00181AD4">
      <w:pPr>
        <w:spacing w:after="8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6F0EA6" w:rsidRDefault="00181AD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0EA6" w:rsidRDefault="00181AD4">
      <w:pPr>
        <w:spacing w:after="213"/>
        <w:ind w:right="6"/>
        <w:jc w:val="center"/>
      </w:pPr>
      <w:r>
        <w:rPr>
          <w:rFonts w:ascii="Times New Roman" w:eastAsia="Times New Roman" w:hAnsi="Times New Roman" w:cs="Times New Roman"/>
          <w:b/>
        </w:rPr>
        <w:t xml:space="preserve">Oświadczenie </w:t>
      </w:r>
    </w:p>
    <w:p w:rsidR="006F0EA6" w:rsidRDefault="00181AD4">
      <w:pPr>
        <w:spacing w:after="244"/>
        <w:ind w:left="4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6F0EA6" w:rsidRDefault="00181AD4">
      <w:pPr>
        <w:spacing w:after="211" w:line="264" w:lineRule="auto"/>
        <w:ind w:left="10" w:hanging="10"/>
      </w:pPr>
      <w:r>
        <w:rPr>
          <w:rFonts w:ascii="Times New Roman" w:eastAsia="Times New Roman" w:hAnsi="Times New Roman" w:cs="Times New Roman"/>
          <w:sz w:val="24"/>
        </w:rPr>
        <w:t>Świadomy/ świadoma odpowiedzialności karnej za złożenie fałszywego</w:t>
      </w:r>
      <w:r>
        <w:rPr>
          <w:rFonts w:ascii="Times New Roman" w:eastAsia="Times New Roman" w:hAnsi="Times New Roman" w:cs="Times New Roman"/>
          <w:sz w:val="24"/>
          <w:vertAlign w:val="superscript"/>
        </w:rPr>
        <w:t>1)</w:t>
      </w:r>
      <w:r>
        <w:rPr>
          <w:rFonts w:ascii="Times New Roman" w:eastAsia="Times New Roman" w:hAnsi="Times New Roman" w:cs="Times New Roman"/>
          <w:sz w:val="24"/>
        </w:rPr>
        <w:t xml:space="preserve"> oświadczenia, oświadczam, że</w:t>
      </w:r>
      <w:r>
        <w:rPr>
          <w:rFonts w:ascii="Times New Roman" w:eastAsia="Times New Roman" w:hAnsi="Times New Roman" w:cs="Times New Roman"/>
        </w:rPr>
        <w:t xml:space="preserve">: </w:t>
      </w:r>
    </w:p>
    <w:p w:rsidR="006F0EA6" w:rsidRDefault="00181AD4">
      <w:pPr>
        <w:numPr>
          <w:ilvl w:val="0"/>
          <w:numId w:val="1"/>
        </w:numPr>
        <w:spacing w:after="12" w:line="264" w:lineRule="auto"/>
        <w:ind w:hanging="346"/>
      </w:pPr>
      <w:r>
        <w:rPr>
          <w:rFonts w:ascii="Times New Roman" w:eastAsia="Times New Roman" w:hAnsi="Times New Roman" w:cs="Times New Roman"/>
          <w:sz w:val="24"/>
        </w:rPr>
        <w:t>Kandydat uczęszczał /nie uczęszczał*</w:t>
      </w:r>
      <w:r>
        <w:rPr>
          <w:rFonts w:ascii="Times New Roman" w:eastAsia="Times New Roman" w:hAnsi="Times New Roman" w:cs="Times New Roman"/>
          <w:sz w:val="24"/>
        </w:rPr>
        <w:t xml:space="preserve"> do przedszkola będącego w obwodzie szkoły. </w:t>
      </w:r>
    </w:p>
    <w:p w:rsidR="006F0EA6" w:rsidRDefault="00181AD4">
      <w:pPr>
        <w:numPr>
          <w:ilvl w:val="0"/>
          <w:numId w:val="1"/>
        </w:numPr>
        <w:spacing w:after="12" w:line="264" w:lineRule="auto"/>
        <w:ind w:hanging="346"/>
      </w:pPr>
      <w:r>
        <w:rPr>
          <w:rFonts w:ascii="Times New Roman" w:eastAsia="Times New Roman" w:hAnsi="Times New Roman" w:cs="Times New Roman"/>
          <w:sz w:val="24"/>
        </w:rPr>
        <w:t>W szkole obowiązek szkolny spełnia /nie spełnia* rodzeństwo kandydata.</w:t>
      </w:r>
      <w:r>
        <w:rPr>
          <w:rFonts w:ascii="Times New Roman" w:eastAsia="Times New Roman" w:hAnsi="Times New Roman" w:cs="Times New Roman"/>
        </w:rPr>
        <w:t xml:space="preserve"> </w:t>
      </w:r>
    </w:p>
    <w:p w:rsidR="006F0EA6" w:rsidRDefault="00181AD4">
      <w:pPr>
        <w:numPr>
          <w:ilvl w:val="0"/>
          <w:numId w:val="1"/>
        </w:numPr>
        <w:spacing w:after="197" w:line="264" w:lineRule="auto"/>
        <w:ind w:hanging="346"/>
      </w:pPr>
      <w:r>
        <w:rPr>
          <w:rFonts w:ascii="Times New Roman" w:eastAsia="Times New Roman" w:hAnsi="Times New Roman" w:cs="Times New Roman"/>
          <w:sz w:val="24"/>
        </w:rPr>
        <w:t>W obwodzie szkoły zamieszkują /nie zamieszkują* krewni kandydata wspierający rodziców w zapewnieniu należytej opieki.</w:t>
      </w:r>
      <w:r>
        <w:rPr>
          <w:rFonts w:ascii="Times New Roman" w:eastAsia="Times New Roman" w:hAnsi="Times New Roman" w:cs="Times New Roman"/>
        </w:rPr>
        <w:t xml:space="preserve"> </w:t>
      </w:r>
    </w:p>
    <w:p w:rsidR="006F0EA6" w:rsidRDefault="00181AD4">
      <w:pPr>
        <w:spacing w:after="218"/>
      </w:pPr>
      <w:r>
        <w:rPr>
          <w:rFonts w:ascii="Times New Roman" w:eastAsia="Times New Roman" w:hAnsi="Times New Roman" w:cs="Times New Roman"/>
        </w:rPr>
        <w:t xml:space="preserve"> </w:t>
      </w:r>
    </w:p>
    <w:p w:rsidR="006F0EA6" w:rsidRDefault="00181AD4">
      <w:pPr>
        <w:spacing w:after="1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647954</wp:posOffset>
                </wp:positionH>
                <wp:positionV relativeFrom="page">
                  <wp:posOffset>694817</wp:posOffset>
                </wp:positionV>
                <wp:extent cx="6260592" cy="12700"/>
                <wp:effectExtent l="0" t="0" r="0" b="0"/>
                <wp:wrapTopAndBottom/>
                <wp:docPr id="2519" name="Group 2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0592" cy="12700"/>
                          <a:chOff x="0" y="0"/>
                          <a:chExt cx="6260592" cy="12700"/>
                        </a:xfrm>
                      </wpg:grpSpPr>
                      <wps:wsp>
                        <wps:cNvPr id="359" name="Shape 359"/>
                        <wps:cNvSpPr/>
                        <wps:spPr>
                          <a:xfrm>
                            <a:off x="0" y="0"/>
                            <a:ext cx="6260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60592">
                                <a:moveTo>
                                  <a:pt x="0" y="0"/>
                                </a:moveTo>
                                <a:lnTo>
                                  <a:pt x="6260592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519" style="width:492.96pt;height:1pt;position:absolute;mso-position-horizontal-relative:page;mso-position-horizontal:absolute;margin-left:51.02pt;mso-position-vertical-relative:page;margin-top:54.71pt;" coordsize="62605,127">
                <v:shape id="Shape 359" style="position:absolute;width:62605;height:0;left:0;top:0;" coordsize="6260592,0" path="m0,0l6260592,0">
                  <v:stroke weight="1pt" endcap="flat" joinstyle="miter" miterlimit="10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108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294"/>
      </w:tblGrid>
      <w:tr w:rsidR="006F0EA6">
        <w:trPr>
          <w:trHeight w:val="455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……………. </w:t>
            </w:r>
          </w:p>
          <w:p w:rsidR="006F0EA6" w:rsidRDefault="00181AD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data </w:t>
            </w:r>
          </w:p>
        </w:tc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</w:tcPr>
          <w:p w:rsidR="006F0EA6" w:rsidRDefault="00181AD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…………………………………………………. </w:t>
            </w:r>
          </w:p>
          <w:p w:rsidR="006F0EA6" w:rsidRDefault="00181AD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czytelny podpis osoby składającej oświadczenie </w:t>
            </w:r>
          </w:p>
        </w:tc>
      </w:tr>
    </w:tbl>
    <w:p w:rsidR="006F0EA6" w:rsidRDefault="00181AD4">
      <w:pPr>
        <w:spacing w:after="237"/>
      </w:pPr>
      <w:r>
        <w:rPr>
          <w:rFonts w:ascii="Times New Roman" w:eastAsia="Times New Roman" w:hAnsi="Times New Roman" w:cs="Times New Roman"/>
        </w:rPr>
        <w:t xml:space="preserve"> </w:t>
      </w:r>
    </w:p>
    <w:p w:rsidR="006F0EA6" w:rsidRDefault="00181AD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0EA6" w:rsidRDefault="00181AD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0EA6" w:rsidRDefault="00181AD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0EA6" w:rsidRDefault="00181AD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0EA6" w:rsidRDefault="00181AD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0EA6" w:rsidRDefault="00181AD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0EA6" w:rsidRDefault="00181AD4">
      <w:pPr>
        <w:spacing w:after="27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>* niepotrzebne skreślić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6F0EA6" w:rsidRDefault="00181AD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0EA6" w:rsidRDefault="00181AD4">
      <w:pPr>
        <w:spacing w:after="15"/>
        <w:ind w:left="-29" w:right="-21"/>
      </w:pPr>
      <w:r>
        <w:rPr>
          <w:noProof/>
        </w:rPr>
        <mc:AlternateContent>
          <mc:Choice Requires="wpg">
            <w:drawing>
              <wp:inline distT="0" distB="0" distL="0" distR="0">
                <wp:extent cx="5797297" cy="6097"/>
                <wp:effectExtent l="0" t="0" r="0" b="0"/>
                <wp:docPr id="2518" name="Group 2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7" cy="6097"/>
                          <a:chOff x="0" y="0"/>
                          <a:chExt cx="5797297" cy="6097"/>
                        </a:xfrm>
                      </wpg:grpSpPr>
                      <wps:wsp>
                        <wps:cNvPr id="3600" name="Shape 3600"/>
                        <wps:cNvSpPr/>
                        <wps:spPr>
                          <a:xfrm>
                            <a:off x="0" y="0"/>
                            <a:ext cx="57972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7" h="9144">
                                <a:moveTo>
                                  <a:pt x="0" y="0"/>
                                </a:moveTo>
                                <a:lnTo>
                                  <a:pt x="5797297" y="0"/>
                                </a:lnTo>
                                <a:lnTo>
                                  <a:pt x="57972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518" style="width:456.48pt;height:0.480042pt;mso-position-horizontal-relative:char;mso-position-vertical-relative:line" coordsize="57972,60">
                <v:shape id="Shape 3601" style="position:absolute;width:57972;height:91;left:0;top:0;" coordsize="5797297,9144" path="m0,0l5797297,0l5797297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6F0EA6" w:rsidRDefault="00181AD4">
      <w:pPr>
        <w:spacing w:after="0"/>
      </w:pPr>
      <w:r>
        <w:rPr>
          <w:rFonts w:ascii="Times New Roman" w:eastAsia="Times New Roman" w:hAnsi="Times New Roman" w:cs="Times New Roman"/>
          <w:sz w:val="16"/>
        </w:rPr>
        <w:t>1)</w:t>
      </w:r>
    </w:p>
    <w:p w:rsidR="006F0EA6" w:rsidRDefault="00181AD4">
      <w:pPr>
        <w:spacing w:after="27" w:line="249" w:lineRule="auto"/>
        <w:ind w:left="-15" w:firstLine="134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Zgodnie z art. 150 </w:t>
      </w:r>
      <w:r>
        <w:rPr>
          <w:rFonts w:ascii="Times New Roman" w:eastAsia="Times New Roman" w:hAnsi="Times New Roman" w:cs="Times New Roman"/>
          <w:sz w:val="20"/>
        </w:rPr>
        <w:t>ust. 6 ustawy Prawo oświatowe, oświadczenia wymagane, jako potwierdzające spełniania przez kandydata kryteriów rekrutacyjnych składa się pod rygorem odpowiedzialności karnej za składanie fałszywych zeznań. Składający jest zobowiązany do zawarcia w nim klau</w:t>
      </w:r>
      <w:r>
        <w:rPr>
          <w:rFonts w:ascii="Times New Roman" w:eastAsia="Times New Roman" w:hAnsi="Times New Roman" w:cs="Times New Roman"/>
          <w:sz w:val="20"/>
        </w:rPr>
        <w:t xml:space="preserve">zuli następującej treści: „Jestem świadomy odpowiedzialności karnej za złożenie fałszywego oświadczenia”. Klauzula ta zastępuje pouczenie organu o odpowiedzialności karnej za składanie fałszywych zeznań. </w:t>
      </w:r>
    </w:p>
    <w:p w:rsidR="006F0EA6" w:rsidRDefault="00181AD4">
      <w:pPr>
        <w:spacing w:after="21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F0EA6" w:rsidRDefault="00181AD4">
      <w:pPr>
        <w:spacing w:after="0"/>
      </w:pPr>
      <w:r>
        <w:lastRenderedPageBreak/>
        <w:t xml:space="preserve"> </w:t>
      </w:r>
    </w:p>
    <w:sectPr w:rsidR="006F0EA6">
      <w:pgSz w:w="11900" w:h="16840"/>
      <w:pgMar w:top="814" w:right="1404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B7C41"/>
    <w:multiLevelType w:val="hybridMultilevel"/>
    <w:tmpl w:val="3E023F1C"/>
    <w:lvl w:ilvl="0" w:tplc="9A08B15C">
      <w:start w:val="1"/>
      <w:numFmt w:val="decimal"/>
      <w:lvlText w:val="%1)"/>
      <w:lvlJc w:val="left"/>
      <w:pPr>
        <w:ind w:left="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0A936E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52CA88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8C3BFA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762464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567C08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443716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30E3CE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589130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EA6"/>
    <w:rsid w:val="00181AD4"/>
    <w:rsid w:val="006F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3ACD"/>
  <w15:docId w15:val="{0CD0C7DF-825C-45CD-A4FB-F2D4CFDB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70" w:line="249" w:lineRule="auto"/>
      <w:ind w:left="3842" w:right="126" w:hanging="3842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Uchwala Nr XXVIII/176/17 z dnia 28 lutego 2017 r.</dc:title>
  <dc:subject>w sprawie ustalenia kryteriow i ich wartosci punktowej w postepowaniu rekrutacyjnym do szkol podstawowych</dc:subject>
  <dc:creator>Rada Gminy Niedrzwica Duza</dc:creator>
  <cp:keywords/>
  <cp:lastModifiedBy>lidka</cp:lastModifiedBy>
  <cp:revision>2</cp:revision>
  <dcterms:created xsi:type="dcterms:W3CDTF">2025-01-27T12:20:00Z</dcterms:created>
  <dcterms:modified xsi:type="dcterms:W3CDTF">2025-01-27T12:20:00Z</dcterms:modified>
</cp:coreProperties>
</file>