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9A39E" w14:textId="77777777" w:rsidR="000C4A9B" w:rsidRPr="00FF7348" w:rsidRDefault="000C4A9B" w:rsidP="000C4A9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F7348">
        <w:rPr>
          <w:rFonts w:ascii="Times New Roman" w:hAnsi="Times New Roman" w:cs="Times New Roman"/>
          <w:b/>
          <w:bCs/>
          <w:sz w:val="36"/>
          <w:szCs w:val="36"/>
        </w:rPr>
        <w:t>Wymagania edukacyjne z przyrody w klasie IV</w:t>
      </w:r>
    </w:p>
    <w:p w14:paraId="7E66E665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1. Poznajemy warsztat przyrodnika</w:t>
      </w:r>
    </w:p>
    <w:p w14:paraId="4CA1B69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ożywione i nieżywione składniki przyrody</w:t>
      </w:r>
    </w:p>
    <w:p w14:paraId="72E6891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antropogenicznych elementów najbliższej okolicy</w:t>
      </w:r>
    </w:p>
    <w:p w14:paraId="1126D13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różne źródła wiedzy o przyrodzie</w:t>
      </w:r>
    </w:p>
    <w:p w14:paraId="1935D187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poznawania przyrody za pomocą zmysłów</w:t>
      </w:r>
    </w:p>
    <w:p w14:paraId="40B3DCA5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wyjaśnia różnicę między eksperymentem a doświadczeniem</w:t>
      </w:r>
    </w:p>
    <w:p w14:paraId="4F246D0C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i określa przeznaczenie przyrządów i pomocy przyrodnika</w:t>
      </w:r>
    </w:p>
    <w:p w14:paraId="43784DA9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określa kierunki geograficzne za pomocą kompasu</w:t>
      </w:r>
    </w:p>
    <w:p w14:paraId="7948203C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różne sposoby wyznaczenia północy</w:t>
      </w:r>
    </w:p>
    <w:p w14:paraId="5F09A7D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różnicę między planem a mapą</w:t>
      </w:r>
    </w:p>
    <w:p w14:paraId="1077C6E2" w14:textId="24201AF0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rysuje plan pomieszczenia oraz najbliższej okolicy</w:t>
      </w:r>
    </w:p>
    <w:p w14:paraId="5E158A4A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elementy mapy</w:t>
      </w:r>
    </w:p>
    <w:p w14:paraId="7B672FF1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odczytuje informacje z map, planów i schematów</w:t>
      </w:r>
    </w:p>
    <w:p w14:paraId="40A72271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orientuje się w terenie za pomocą mapy i planu</w:t>
      </w:r>
    </w:p>
    <w:p w14:paraId="66E1267C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2. Poznajemy pogodę i inne zjawiska przyrodnicze</w:t>
      </w:r>
    </w:p>
    <w:p w14:paraId="668E504A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substancji w różnych stanach skupienia</w:t>
      </w:r>
    </w:p>
    <w:p w14:paraId="7CAB20A3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cechy ciał w różnych stanach skupienia</w:t>
      </w:r>
    </w:p>
    <w:p w14:paraId="4C1013C9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określa wpływ temperatury na ciała stałe, ciecze i gazy</w:t>
      </w:r>
    </w:p>
    <w:p w14:paraId="1FD3E88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wyjaśnia zjawiska parowania, skraplania, zamarzania i topnienia</w:t>
      </w:r>
    </w:p>
    <w:p w14:paraId="1F8D3D98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odczytuje wartości temperatury z termometru</w:t>
      </w:r>
    </w:p>
    <w:p w14:paraId="0880B7EE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obieg wody w przyrodzie</w:t>
      </w:r>
    </w:p>
    <w:p w14:paraId="4D1CD26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i omawia elementy pogody</w:t>
      </w:r>
    </w:p>
    <w:p w14:paraId="65C12C1C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dokonuje obserwacji pogody</w:t>
      </w:r>
    </w:p>
    <w:p w14:paraId="3EC614D3" w14:textId="4E87EFBD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wyjaśnia zależności między wysokością Słońca a długością i kierunkiem cienia</w:t>
      </w:r>
    </w:p>
    <w:p w14:paraId="5019B6A5" w14:textId="6B9999DC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opisuje zmiany położenia Słońca na widnokręgu w ciągu doby i roku</w:t>
      </w:r>
    </w:p>
    <w:p w14:paraId="0580C989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dostosowania się organizmów do zmian pór roku</w:t>
      </w:r>
    </w:p>
    <w:p w14:paraId="38C04E55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Poznajemy świat organizmów</w:t>
      </w:r>
    </w:p>
    <w:p w14:paraId="4489EA3F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hierarchiczną budowę organizmów wielokomórkowych</w:t>
      </w:r>
    </w:p>
    <w:p w14:paraId="79EC44C8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czynności życiowe organizmów</w:t>
      </w:r>
    </w:p>
    <w:p w14:paraId="78179AF3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nazwy królestw organizmów</w:t>
      </w:r>
    </w:p>
    <w:p w14:paraId="3CA04481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 xml:space="preserve">- podaje różnice w sposobie odżywiania się organizmów </w:t>
      </w:r>
    </w:p>
    <w:p w14:paraId="6B70D5D0" w14:textId="58D0C0F5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 xml:space="preserve">- omawia łańcuchy pokarmowe </w:t>
      </w:r>
    </w:p>
    <w:p w14:paraId="62C77B4E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 roślin i zwierząt w domu</w:t>
      </w:r>
    </w:p>
    <w:p w14:paraId="19D24B29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4. Odkrywamy tajemnice ciała człowieka</w:t>
      </w:r>
    </w:p>
    <w:p w14:paraId="339A25F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dokonuje podziału składników pokarmowych</w:t>
      </w:r>
    </w:p>
    <w:p w14:paraId="3BAFEFF7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etapy trawienia i rolę poszczególnych narządów układu pokarmowego</w:t>
      </w:r>
    </w:p>
    <w:p w14:paraId="6795B224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narządy budujące układ krwionośny</w:t>
      </w:r>
    </w:p>
    <w:p w14:paraId="74DFFFFE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 xml:space="preserve">- omawia rolę serca </w:t>
      </w:r>
    </w:p>
    <w:p w14:paraId="506CA93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budowę układu oddechowego</w:t>
      </w:r>
    </w:p>
    <w:p w14:paraId="73A452D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najważniejsze kości człowieka</w:t>
      </w:r>
    </w:p>
    <w:p w14:paraId="020B9E63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określa rolę mięśni w codziennym życiu człowieka</w:t>
      </w:r>
    </w:p>
    <w:p w14:paraId="12C7F523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budowę układu nerwowego</w:t>
      </w:r>
    </w:p>
    <w:p w14:paraId="1C1409E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narządy zmysłów i omawia je</w:t>
      </w:r>
    </w:p>
    <w:p w14:paraId="47CC804A" w14:textId="756B2FA4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budowę i funkcję żeńskiego i męskiego układu rozrodczego</w:t>
      </w:r>
    </w:p>
    <w:p w14:paraId="0B627885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proces zapłodnienia i rozwoju płodu w czasie ciąży</w:t>
      </w:r>
    </w:p>
    <w:p w14:paraId="5BB62D6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opisuje zmiany jakie zachodzą podczas dojrzewania u dziewcząt i chłopców</w:t>
      </w:r>
    </w:p>
    <w:p w14:paraId="76F9A7C1" w14:textId="2DAB0FC8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wskazuje na planszy, modelu układy budujące ciało człowieka</w:t>
      </w:r>
    </w:p>
    <w:p w14:paraId="62A58C4D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5. Odkrywamy tajemnicę zdrowia</w:t>
      </w:r>
    </w:p>
    <w:p w14:paraId="0404431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podstawowe zasady dbania o zdrowie i higienę ciała</w:t>
      </w:r>
    </w:p>
    <w:p w14:paraId="328F5A8C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opisuje zasady zdrowego stylu życia</w:t>
      </w:r>
    </w:p>
    <w:p w14:paraId="40916A6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opisuje sposoby zapobiegania chorobom</w:t>
      </w:r>
    </w:p>
    <w:p w14:paraId="25AAC39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 xml:space="preserve">- opisuje zasady bezpiecznego zachowania się podczas występowania niebezpiecznych zjawisk </w:t>
      </w:r>
    </w:p>
    <w:p w14:paraId="231E1BC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pogodowych</w:t>
      </w:r>
    </w:p>
    <w:p w14:paraId="551B4873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lastRenderedPageBreak/>
        <w:t>- rozpoznaje trujące rośliny</w:t>
      </w:r>
    </w:p>
    <w:p w14:paraId="12B74A5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zasady zachowania się i udzielania pierwszej pomocy w przypadku zatrucia i użądlenia</w:t>
      </w:r>
    </w:p>
    <w:p w14:paraId="1CAC521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konsekwencje uzależnienia od używek i sprzętu elektronicznego</w:t>
      </w:r>
    </w:p>
    <w:p w14:paraId="19D5E558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6. Poznajemy krajobraz najbliższej okolicy</w:t>
      </w:r>
    </w:p>
    <w:p w14:paraId="3DCC2228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elementy krajobrazu</w:t>
      </w:r>
    </w:p>
    <w:p w14:paraId="5B47336B" w14:textId="47EFB26A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wykazuje zależności między składnikami środowiska przyrodniczego i antropogenicznego</w:t>
      </w:r>
    </w:p>
    <w:p w14:paraId="558C765F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różnych krajobrazów</w:t>
      </w:r>
    </w:p>
    <w:p w14:paraId="08A606F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opisuje formy ukształtowania terenu</w:t>
      </w:r>
    </w:p>
    <w:p w14:paraId="6464D24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dokonuje podziału skał na lite, zwięzłe i luźne</w:t>
      </w:r>
    </w:p>
    <w:p w14:paraId="0AE46E6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proces powstawania gleby</w:t>
      </w:r>
    </w:p>
    <w:p w14:paraId="786D03A4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klasyfikuje wody słone i słodkie</w:t>
      </w:r>
    </w:p>
    <w:p w14:paraId="0931A5B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różnych form wód powierzchniowych</w:t>
      </w:r>
    </w:p>
    <w:p w14:paraId="50AE1532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zmiany w krajobrazie najbliższej okolicy</w:t>
      </w:r>
    </w:p>
    <w:p w14:paraId="41700B3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wskazuje na miejsca ochrony przyrody w najbliższej okolicy i w Polsce</w:t>
      </w:r>
    </w:p>
    <w:p w14:paraId="026AED9D" w14:textId="77777777" w:rsidR="000C4A9B" w:rsidRPr="000C4A9B" w:rsidRDefault="000C4A9B" w:rsidP="000C4A9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C4A9B">
        <w:rPr>
          <w:rFonts w:ascii="Times New Roman" w:hAnsi="Times New Roman" w:cs="Times New Roman"/>
          <w:b/>
          <w:bCs/>
          <w:sz w:val="28"/>
          <w:szCs w:val="28"/>
        </w:rPr>
        <w:t>7. Okrywamy tajemnice życia w wodzie i na lądzie</w:t>
      </w:r>
    </w:p>
    <w:p w14:paraId="5B2A4F17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określa warunki życia w wodzie</w:t>
      </w:r>
    </w:p>
    <w:p w14:paraId="012901E6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dostosowania organizmów do życia w wodzie</w:t>
      </w:r>
    </w:p>
    <w:p w14:paraId="1D3A853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procesy fizyczne zachodzące w wodzie</w:t>
      </w:r>
    </w:p>
    <w:p w14:paraId="6914317E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biegi rzeki</w:t>
      </w:r>
    </w:p>
    <w:p w14:paraId="46BB96D0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wskazuje organizmy żyjące w różnych biegach rzeki</w:t>
      </w:r>
    </w:p>
    <w:p w14:paraId="2595783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czynniki warunkujące życie w jeziorze</w:t>
      </w:r>
    </w:p>
    <w:p w14:paraId="72328B5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organizmy żyjące w jeziorach</w:t>
      </w:r>
    </w:p>
    <w:p w14:paraId="1819220A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omawia dostosowanie organizmów do życia na lądzie w różnych warunkach środowiskowych</w:t>
      </w:r>
    </w:p>
    <w:p w14:paraId="173B9667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wymienia warstwy lasu</w:t>
      </w:r>
    </w:p>
    <w:p w14:paraId="6405ACCE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organizmów żyjących w różnych warstwach lasu</w:t>
      </w:r>
    </w:p>
    <w:p w14:paraId="48C34E4D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lastRenderedPageBreak/>
        <w:t>- wyjaśnia rolę lasów w przyrodzie i dla człowieka</w:t>
      </w:r>
    </w:p>
    <w:p w14:paraId="079FB64B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rozpoznaje drzewa rosnące w najbliższej okolicy</w:t>
      </w:r>
    </w:p>
    <w:p w14:paraId="15211851" w14:textId="77777777" w:rsidR="000C4A9B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podaje przykłady organizmów żyjących na łące</w:t>
      </w:r>
    </w:p>
    <w:p w14:paraId="1D17807B" w14:textId="31AE9054" w:rsidR="00DA07C7" w:rsidRPr="000C4A9B" w:rsidRDefault="000C4A9B" w:rsidP="000C4A9B">
      <w:pPr>
        <w:rPr>
          <w:rFonts w:ascii="Times New Roman" w:hAnsi="Times New Roman" w:cs="Times New Roman"/>
          <w:sz w:val="28"/>
          <w:szCs w:val="28"/>
        </w:rPr>
      </w:pPr>
      <w:r w:rsidRPr="000C4A9B">
        <w:rPr>
          <w:rFonts w:ascii="Times New Roman" w:hAnsi="Times New Roman" w:cs="Times New Roman"/>
          <w:sz w:val="28"/>
          <w:szCs w:val="28"/>
        </w:rPr>
        <w:t>- rozpoznaje główne zboża uprawne w Polsce</w:t>
      </w:r>
    </w:p>
    <w:sectPr w:rsidR="00DA07C7" w:rsidRPr="000C4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66"/>
    <w:rsid w:val="000C4A9B"/>
    <w:rsid w:val="00A84766"/>
    <w:rsid w:val="00DA07C7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A323"/>
  <w15:chartTrackingRefBased/>
  <w15:docId w15:val="{C4415986-7DFB-4A4A-B4EC-8FC345ED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19244-0E7C-49DD-8CAE-E9EDB67E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Rudzka</dc:creator>
  <cp:keywords/>
  <dc:description/>
  <cp:lastModifiedBy>Agnieszka Rudzka</cp:lastModifiedBy>
  <cp:revision>2</cp:revision>
  <dcterms:created xsi:type="dcterms:W3CDTF">2021-08-30T13:46:00Z</dcterms:created>
  <dcterms:modified xsi:type="dcterms:W3CDTF">2021-08-30T13:46:00Z</dcterms:modified>
</cp:coreProperties>
</file>